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19E1A" w14:textId="142C95EC" w:rsidR="00B607F9" w:rsidRDefault="00B607F9" w:rsidP="00B607F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References:</w:t>
      </w:r>
      <w:r>
        <w:rPr>
          <w:rStyle w:val="eop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Cultural Reforesting Explores – Mount Lebanon and the cedar tree</w:t>
      </w:r>
    </w:p>
    <w:p w14:paraId="0D802CBE" w14:textId="09413CBC" w:rsidR="00B607F9" w:rsidRDefault="00B607F9" w:rsidP="00B607F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26C3A541" w14:textId="306CAD98" w:rsidR="00B607F9" w:rsidRDefault="00B607F9" w:rsidP="00B607F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Hana completed thorough research. Referenced research from the article can be found here:</w:t>
      </w:r>
    </w:p>
    <w:p w14:paraId="48139CD9" w14:textId="77777777" w:rsidR="00B607F9" w:rsidRDefault="00B607F9" w:rsidP="00B607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84B2E5A" w14:textId="77777777" w:rsidR="00B607F9" w:rsidRDefault="00B607F9" w:rsidP="00B607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uperscript"/>
          <w:rFonts w:ascii="Calibri" w:hAnsi="Calibri" w:cs="Calibri"/>
          <w:sz w:val="19"/>
          <w:szCs w:val="19"/>
          <w:vertAlign w:val="superscript"/>
        </w:rPr>
        <w:t>1</w:t>
      </w:r>
      <w:r>
        <w:rPr>
          <w:rStyle w:val="normaltextrun"/>
          <w:rFonts w:ascii="Calibri" w:hAnsi="Calibri" w:cs="Calibri"/>
        </w:rPr>
        <w:t xml:space="preserve"> </w:t>
      </w:r>
      <w:hyperlink r:id="rId6" w:tgtFrame="_blank" w:history="1">
        <w:r>
          <w:rPr>
            <w:rStyle w:val="normaltextrun"/>
            <w:rFonts w:ascii="Calibri" w:hAnsi="Calibri" w:cs="Calibri"/>
            <w:color w:val="0563C1"/>
            <w:u w:val="single"/>
          </w:rPr>
          <w:t>https://herbaria.plants.ox.ac.uk/bol/plants400/Profiles/CD/Cedrus</w:t>
        </w:r>
      </w:hyperlink>
      <w:r>
        <w:rPr>
          <w:rStyle w:val="eop"/>
          <w:rFonts w:ascii="Calibri" w:hAnsi="Calibri" w:cs="Calibri"/>
        </w:rPr>
        <w:t> </w:t>
      </w:r>
    </w:p>
    <w:p w14:paraId="073E038C" w14:textId="77777777" w:rsidR="00B607F9" w:rsidRDefault="00B607F9" w:rsidP="00B607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9"/>
          <w:szCs w:val="19"/>
          <w:vertAlign w:val="superscript"/>
        </w:rPr>
        <w:t>2</w:t>
      </w:r>
      <w:r>
        <w:rPr>
          <w:rStyle w:val="normaltextrun"/>
          <w:rFonts w:ascii="Calibri" w:hAnsi="Calibri" w:cs="Calibri"/>
        </w:rPr>
        <w:t xml:space="preserve"> Frederic Chapman, </w:t>
      </w:r>
      <w:r>
        <w:rPr>
          <w:rStyle w:val="normaltextrun"/>
          <w:rFonts w:ascii="Calibri" w:hAnsi="Calibri" w:cs="Calibri"/>
          <w:i/>
          <w:iCs/>
        </w:rPr>
        <w:t xml:space="preserve">Architectural Remains of Richmond, Twickenham, Kew, </w:t>
      </w:r>
      <w:proofErr w:type="spellStart"/>
      <w:r>
        <w:rPr>
          <w:rStyle w:val="normaltextrun"/>
          <w:rFonts w:ascii="Calibri" w:hAnsi="Calibri" w:cs="Calibri"/>
          <w:i/>
          <w:iCs/>
        </w:rPr>
        <w:t>Petersham</w:t>
      </w:r>
      <w:proofErr w:type="spellEnd"/>
      <w:r>
        <w:rPr>
          <w:rStyle w:val="normaltextrun"/>
          <w:rFonts w:ascii="Calibri" w:hAnsi="Calibri" w:cs="Calibri"/>
          <w:i/>
          <w:iCs/>
        </w:rPr>
        <w:t>, and Mortlake</w:t>
      </w:r>
      <w:r>
        <w:rPr>
          <w:rStyle w:val="normaltextrun"/>
          <w:rFonts w:ascii="Calibri" w:hAnsi="Calibri" w:cs="Calibri"/>
        </w:rPr>
        <w:t xml:space="preserve"> (London and New York: John Lane, 1900) p. 47.</w:t>
      </w:r>
      <w:r>
        <w:rPr>
          <w:rStyle w:val="eop"/>
          <w:rFonts w:ascii="Calibri" w:hAnsi="Calibri" w:cs="Calibri"/>
        </w:rPr>
        <w:t> </w:t>
      </w:r>
    </w:p>
    <w:p w14:paraId="711AC4F5" w14:textId="77777777" w:rsidR="00B607F9" w:rsidRDefault="00B607F9" w:rsidP="00B607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9"/>
          <w:szCs w:val="19"/>
          <w:vertAlign w:val="superscript"/>
        </w:rPr>
        <w:t>3</w:t>
      </w:r>
      <w:r>
        <w:rPr>
          <w:rStyle w:val="normaltextrun"/>
          <w:rFonts w:ascii="Calibri" w:hAnsi="Calibri" w:cs="Calibri"/>
        </w:rPr>
        <w:t xml:space="preserve"> James Thorne, Handbook to the Environs of </w:t>
      </w:r>
      <w:proofErr w:type="gramStart"/>
      <w:r>
        <w:rPr>
          <w:rStyle w:val="normaltextrun"/>
          <w:rFonts w:ascii="Calibri" w:hAnsi="Calibri" w:cs="Calibri"/>
        </w:rPr>
        <w:t>London(</w:t>
      </w:r>
      <w:proofErr w:type="gramEnd"/>
      <w:r>
        <w:rPr>
          <w:rStyle w:val="normaltextrun"/>
          <w:rFonts w:ascii="Calibri" w:hAnsi="Calibri" w:cs="Calibri"/>
        </w:rPr>
        <w:t>London: John Murray, 1876), p. 631https://www.google.co.uk/books/edition/Handbook_to_the_Environs_of_London/CccBAAAAMAAJ?hl=en&amp;gbpv=1</w:t>
      </w:r>
      <w:r>
        <w:rPr>
          <w:rStyle w:val="eop"/>
          <w:rFonts w:ascii="Calibri" w:hAnsi="Calibri" w:cs="Calibri"/>
        </w:rPr>
        <w:t> </w:t>
      </w:r>
    </w:p>
    <w:p w14:paraId="2B02E690" w14:textId="77777777" w:rsidR="00B607F9" w:rsidRDefault="00B607F9" w:rsidP="00B607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9"/>
          <w:szCs w:val="19"/>
          <w:vertAlign w:val="superscript"/>
        </w:rPr>
        <w:t>4</w:t>
      </w:r>
      <w:r>
        <w:rPr>
          <w:rStyle w:val="normaltextrun"/>
          <w:rFonts w:ascii="Calibri" w:hAnsi="Calibri" w:cs="Calibri"/>
        </w:rPr>
        <w:t xml:space="preserve"> John, C. Loudon</w:t>
      </w:r>
      <w:r>
        <w:rPr>
          <w:rStyle w:val="normaltextrun"/>
          <w:rFonts w:ascii="Calibri" w:hAnsi="Calibri" w:cs="Calibri"/>
          <w:i/>
          <w:iCs/>
        </w:rPr>
        <w:t xml:space="preserve">, Arboretum Et </w:t>
      </w:r>
      <w:proofErr w:type="spellStart"/>
      <w:r>
        <w:rPr>
          <w:rStyle w:val="normaltextrun"/>
          <w:rFonts w:ascii="Calibri" w:hAnsi="Calibri" w:cs="Calibri"/>
          <w:i/>
          <w:iCs/>
        </w:rPr>
        <w:t>Fruticetum</w:t>
      </w:r>
      <w:proofErr w:type="spellEnd"/>
      <w:r>
        <w:rPr>
          <w:rStyle w:val="normaltextrun"/>
          <w:rFonts w:ascii="Calibri" w:hAnsi="Calibri" w:cs="Calibri"/>
          <w:i/>
          <w:iCs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</w:rPr>
        <w:t>Britannicum</w:t>
      </w:r>
      <w:proofErr w:type="spellEnd"/>
      <w:r>
        <w:rPr>
          <w:rStyle w:val="normaltextrun"/>
          <w:rFonts w:ascii="Calibri" w:hAnsi="Calibri" w:cs="Calibri"/>
          <w:i/>
          <w:iCs/>
        </w:rPr>
        <w:t xml:space="preserve">, </w:t>
      </w:r>
      <w:proofErr w:type="gramStart"/>
      <w:r>
        <w:rPr>
          <w:rStyle w:val="normaltextrun"/>
          <w:rFonts w:ascii="Calibri" w:hAnsi="Calibri" w:cs="Calibri"/>
          <w:i/>
          <w:iCs/>
        </w:rPr>
        <w:t>Or,</w:t>
      </w:r>
      <w:proofErr w:type="gramEnd"/>
      <w:r>
        <w:rPr>
          <w:rStyle w:val="normaltextrun"/>
          <w:rFonts w:ascii="Calibri" w:hAnsi="Calibri" w:cs="Calibri"/>
          <w:i/>
          <w:iCs/>
        </w:rPr>
        <w:t xml:space="preserve"> the Trees and Shrubs of Britain</w:t>
      </w:r>
      <w:r>
        <w:rPr>
          <w:rStyle w:val="normaltextrun"/>
          <w:rFonts w:ascii="Calibri" w:hAnsi="Calibri" w:cs="Calibri"/>
        </w:rPr>
        <w:t xml:space="preserve"> (London: Longman, Orme, Green and Longmans, 1844), p. 394.</w:t>
      </w:r>
      <w:r>
        <w:rPr>
          <w:rStyle w:val="eop"/>
          <w:rFonts w:ascii="Calibri" w:hAnsi="Calibri" w:cs="Calibri"/>
        </w:rPr>
        <w:t> </w:t>
      </w:r>
    </w:p>
    <w:p w14:paraId="2953EA05" w14:textId="77777777" w:rsidR="00B607F9" w:rsidRDefault="00B607F9" w:rsidP="00B607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9"/>
          <w:szCs w:val="19"/>
          <w:vertAlign w:val="superscript"/>
        </w:rPr>
        <w:t>5</w:t>
      </w:r>
      <w:r>
        <w:rPr>
          <w:rStyle w:val="normaltextrun"/>
          <w:rFonts w:ascii="Calibri" w:hAnsi="Calibri" w:cs="Calibri"/>
        </w:rPr>
        <w:t xml:space="preserve"> Edward Jesse, </w:t>
      </w:r>
      <w:r>
        <w:rPr>
          <w:rStyle w:val="normaltextrun"/>
          <w:rFonts w:ascii="Calibri" w:hAnsi="Calibri" w:cs="Calibri"/>
          <w:i/>
          <w:iCs/>
        </w:rPr>
        <w:t xml:space="preserve">Scenes and Occupations of Country Life </w:t>
      </w:r>
      <w:r>
        <w:rPr>
          <w:rStyle w:val="normaltextrun"/>
          <w:rFonts w:ascii="Calibri" w:hAnsi="Calibri" w:cs="Calibri"/>
        </w:rPr>
        <w:t xml:space="preserve">(London: </w:t>
      </w:r>
      <w:proofErr w:type="spellStart"/>
      <w:r>
        <w:rPr>
          <w:rStyle w:val="normaltextrun"/>
          <w:rFonts w:ascii="Calibri" w:hAnsi="Calibri" w:cs="Calibri"/>
        </w:rPr>
        <w:t>Chatto</w:t>
      </w:r>
      <w:proofErr w:type="spellEnd"/>
      <w:r>
        <w:rPr>
          <w:rStyle w:val="normaltextrun"/>
          <w:rFonts w:ascii="Calibri" w:hAnsi="Calibri" w:cs="Calibri"/>
        </w:rPr>
        <w:t xml:space="preserve"> &amp; </w:t>
      </w:r>
      <w:proofErr w:type="spellStart"/>
      <w:r>
        <w:rPr>
          <w:rStyle w:val="normaltextrun"/>
          <w:rFonts w:ascii="Calibri" w:hAnsi="Calibri" w:cs="Calibri"/>
        </w:rPr>
        <w:t>Windus</w:t>
      </w:r>
      <w:proofErr w:type="spellEnd"/>
      <w:r>
        <w:rPr>
          <w:rStyle w:val="normaltextrun"/>
          <w:rFonts w:ascii="Calibri" w:hAnsi="Calibri" w:cs="Calibri"/>
        </w:rPr>
        <w:t>, 1875) p. 61.</w:t>
      </w:r>
      <w:r>
        <w:rPr>
          <w:rStyle w:val="eop"/>
          <w:rFonts w:ascii="Calibri" w:hAnsi="Calibri" w:cs="Calibri"/>
        </w:rPr>
        <w:t> </w:t>
      </w:r>
    </w:p>
    <w:p w14:paraId="13459524" w14:textId="77777777" w:rsidR="00B607F9" w:rsidRDefault="00B607F9" w:rsidP="00B607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9"/>
          <w:szCs w:val="19"/>
          <w:vertAlign w:val="superscript"/>
        </w:rPr>
        <w:t>6</w:t>
      </w:r>
      <w:r>
        <w:rPr>
          <w:rStyle w:val="normaltextrun"/>
          <w:rFonts w:ascii="Calibri" w:hAnsi="Calibri" w:cs="Calibri"/>
        </w:rPr>
        <w:t xml:space="preserve"> R.S. Cobbett, </w:t>
      </w:r>
      <w:r>
        <w:rPr>
          <w:rStyle w:val="normaltextrun"/>
          <w:rFonts w:ascii="Calibri" w:hAnsi="Calibri" w:cs="Calibri"/>
          <w:i/>
          <w:iCs/>
        </w:rPr>
        <w:t>Memorials of Twickenham</w:t>
      </w:r>
      <w:r>
        <w:rPr>
          <w:rStyle w:val="normaltextrun"/>
          <w:rFonts w:ascii="Calibri" w:hAnsi="Calibri" w:cs="Calibri"/>
        </w:rPr>
        <w:t xml:space="preserve"> (London: Smith, Elder &amp; co, 1872) p. 410.</w:t>
      </w:r>
      <w:r>
        <w:rPr>
          <w:rStyle w:val="eop"/>
          <w:rFonts w:ascii="Calibri" w:hAnsi="Calibri" w:cs="Calibri"/>
        </w:rPr>
        <w:t> </w:t>
      </w:r>
    </w:p>
    <w:p w14:paraId="6F7738F4" w14:textId="77777777" w:rsidR="00B607F9" w:rsidRDefault="00B607F9" w:rsidP="00B607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9"/>
          <w:szCs w:val="19"/>
          <w:vertAlign w:val="superscript"/>
        </w:rPr>
        <w:t>7</w:t>
      </w:r>
      <w:r>
        <w:rPr>
          <w:rStyle w:val="normaltextrun"/>
          <w:rFonts w:ascii="Calibri" w:hAnsi="Calibri" w:cs="Calibri"/>
        </w:rPr>
        <w:t xml:space="preserve"> A</w:t>
      </w:r>
      <w:r>
        <w:rPr>
          <w:rStyle w:val="normaltextrun"/>
          <w:rFonts w:ascii="Calibri" w:hAnsi="Calibri" w:cs="Calibri"/>
          <w:i/>
          <w:iCs/>
        </w:rPr>
        <w:t>rchitectural Remains of Richmond...and Mortlake</w:t>
      </w:r>
      <w:r>
        <w:rPr>
          <w:rStyle w:val="normaltextrun"/>
          <w:rFonts w:ascii="Calibri" w:hAnsi="Calibri" w:cs="Calibri"/>
        </w:rPr>
        <w:t>, p. 61.</w:t>
      </w:r>
      <w:r>
        <w:rPr>
          <w:rStyle w:val="eop"/>
          <w:rFonts w:ascii="Calibri" w:hAnsi="Calibri" w:cs="Calibri"/>
        </w:rPr>
        <w:t> </w:t>
      </w:r>
    </w:p>
    <w:p w14:paraId="4BD0CF4B" w14:textId="77777777" w:rsidR="00B607F9" w:rsidRDefault="00B607F9" w:rsidP="00B607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9"/>
          <w:szCs w:val="19"/>
          <w:vertAlign w:val="superscript"/>
        </w:rPr>
        <w:t>8</w:t>
      </w:r>
      <w:r>
        <w:rPr>
          <w:rStyle w:val="normaltextrun"/>
          <w:rFonts w:ascii="Calibri" w:hAnsi="Calibri" w:cs="Calibri"/>
        </w:rPr>
        <w:t xml:space="preserve"> The Field (14 June 1884), p. 4.</w:t>
      </w:r>
      <w:r>
        <w:rPr>
          <w:rStyle w:val="eop"/>
          <w:rFonts w:ascii="Calibri" w:hAnsi="Calibri" w:cs="Calibri"/>
        </w:rPr>
        <w:t> </w:t>
      </w:r>
    </w:p>
    <w:p w14:paraId="24AD4464" w14:textId="77777777" w:rsidR="00B607F9" w:rsidRDefault="00B607F9" w:rsidP="00B607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9"/>
          <w:szCs w:val="19"/>
          <w:vertAlign w:val="superscript"/>
        </w:rPr>
        <w:t>9</w:t>
      </w:r>
      <w:r>
        <w:rPr>
          <w:rStyle w:val="normaltextrun"/>
          <w:rFonts w:ascii="Calibri" w:hAnsi="Calibri" w:cs="Calibri"/>
        </w:rPr>
        <w:t xml:space="preserve"> James Thorne, </w:t>
      </w:r>
      <w:r>
        <w:rPr>
          <w:rStyle w:val="normaltextrun"/>
          <w:rFonts w:ascii="Calibri" w:hAnsi="Calibri" w:cs="Calibri"/>
          <w:i/>
          <w:iCs/>
        </w:rPr>
        <w:t xml:space="preserve">Handbook to the Environs of London </w:t>
      </w:r>
      <w:r>
        <w:rPr>
          <w:rStyle w:val="normaltextrun"/>
          <w:rFonts w:ascii="Calibri" w:hAnsi="Calibri" w:cs="Calibri"/>
        </w:rPr>
        <w:t>(London: John Murray, 1876), p. 631.</w:t>
      </w:r>
      <w:r>
        <w:rPr>
          <w:rStyle w:val="eop"/>
          <w:rFonts w:ascii="Calibri" w:hAnsi="Calibri" w:cs="Calibri"/>
        </w:rPr>
        <w:t> </w:t>
      </w:r>
    </w:p>
    <w:p w14:paraId="2625897F" w14:textId="77777777" w:rsidR="00B607F9" w:rsidRDefault="00B607F9" w:rsidP="00B607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9"/>
          <w:szCs w:val="19"/>
          <w:vertAlign w:val="superscript"/>
        </w:rPr>
        <w:t>10</w:t>
      </w:r>
      <w:r>
        <w:rPr>
          <w:rStyle w:val="normaltextrun"/>
          <w:rFonts w:ascii="Calibri" w:hAnsi="Calibri" w:cs="Calibri"/>
        </w:rPr>
        <w:t xml:space="preserve"> Peter S. </w:t>
      </w:r>
      <w:proofErr w:type="spellStart"/>
      <w:r>
        <w:rPr>
          <w:rStyle w:val="normaltextrun"/>
          <w:rFonts w:ascii="Calibri" w:hAnsi="Calibri" w:cs="Calibri"/>
        </w:rPr>
        <w:t>Savill</w:t>
      </w:r>
      <w:proofErr w:type="spellEnd"/>
      <w:r>
        <w:rPr>
          <w:rStyle w:val="normaltextrun"/>
          <w:rFonts w:ascii="Calibri" w:hAnsi="Calibri" w:cs="Calibri"/>
        </w:rPr>
        <w:t xml:space="preserve">, </w:t>
      </w:r>
      <w:r>
        <w:rPr>
          <w:rStyle w:val="normaltextrun"/>
          <w:rFonts w:ascii="Calibri" w:hAnsi="Calibri" w:cs="Calibri"/>
          <w:i/>
          <w:iCs/>
        </w:rPr>
        <w:t>The Silviculture of Trees Used in British Forestry</w:t>
      </w:r>
      <w:r>
        <w:rPr>
          <w:rStyle w:val="normaltextrun"/>
          <w:rFonts w:ascii="Calibri" w:hAnsi="Calibri" w:cs="Calibri"/>
        </w:rPr>
        <w:t>, 3</w:t>
      </w:r>
      <w:r>
        <w:rPr>
          <w:rStyle w:val="normaltextrun"/>
          <w:rFonts w:ascii="Calibri" w:hAnsi="Calibri" w:cs="Calibri"/>
          <w:sz w:val="19"/>
          <w:szCs w:val="19"/>
          <w:vertAlign w:val="superscript"/>
        </w:rPr>
        <w:t>rd</w:t>
      </w:r>
      <w:r>
        <w:rPr>
          <w:rStyle w:val="normaltextrun"/>
          <w:rFonts w:ascii="Calibri" w:hAnsi="Calibri" w:cs="Calibri"/>
        </w:rPr>
        <w:t xml:space="preserve"> Edition (Boston MA: CABI, 2019)</w:t>
      </w:r>
      <w:r>
        <w:rPr>
          <w:rStyle w:val="eop"/>
          <w:rFonts w:ascii="Calibri" w:hAnsi="Calibri" w:cs="Calibri"/>
        </w:rPr>
        <w:t> </w:t>
      </w:r>
    </w:p>
    <w:p w14:paraId="09188676" w14:textId="77777777" w:rsidR="00B607F9" w:rsidRDefault="00B607F9" w:rsidP="00B607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uperscript"/>
          <w:rFonts w:ascii="Calibri" w:hAnsi="Calibri" w:cs="Calibri"/>
          <w:sz w:val="19"/>
          <w:szCs w:val="19"/>
          <w:vertAlign w:val="superscript"/>
        </w:rPr>
        <w:t>1</w:t>
      </w:r>
      <w:r>
        <w:rPr>
          <w:rStyle w:val="normaltextrun"/>
          <w:rFonts w:ascii="Calibri" w:hAnsi="Calibri" w:cs="Calibri"/>
          <w:sz w:val="19"/>
          <w:szCs w:val="19"/>
          <w:vertAlign w:val="superscript"/>
        </w:rPr>
        <w:t>1</w:t>
      </w:r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</w:rPr>
        <w:t>Hiscoke</w:t>
      </w:r>
      <w:proofErr w:type="spellEnd"/>
      <w:r>
        <w:rPr>
          <w:rStyle w:val="normaltextrun"/>
          <w:rFonts w:ascii="Calibri" w:hAnsi="Calibri" w:cs="Calibri"/>
          <w:i/>
          <w:iCs/>
        </w:rPr>
        <w:t xml:space="preserve"> and Son's Richmond Notes</w:t>
      </w:r>
      <w:r>
        <w:rPr>
          <w:rStyle w:val="normaltextrun"/>
          <w:rFonts w:ascii="Calibri" w:hAnsi="Calibri" w:cs="Calibri"/>
        </w:rPr>
        <w:t xml:space="preserve"> (</w:t>
      </w:r>
      <w:proofErr w:type="spellStart"/>
      <w:r>
        <w:rPr>
          <w:rStyle w:val="normaltextrun"/>
          <w:rFonts w:ascii="Calibri" w:hAnsi="Calibri" w:cs="Calibri"/>
        </w:rPr>
        <w:t>Hiscoke</w:t>
      </w:r>
      <w:proofErr w:type="spellEnd"/>
      <w:r>
        <w:rPr>
          <w:rStyle w:val="normaltextrun"/>
          <w:rFonts w:ascii="Calibri" w:hAnsi="Calibri" w:cs="Calibri"/>
        </w:rPr>
        <w:t xml:space="preserve"> and </w:t>
      </w:r>
      <w:proofErr w:type="spellStart"/>
      <w:r>
        <w:rPr>
          <w:rStyle w:val="normaltextrun"/>
          <w:rFonts w:ascii="Calibri" w:hAnsi="Calibri" w:cs="Calibri"/>
        </w:rPr>
        <w:t>Sons’s</w:t>
      </w:r>
      <w:proofErr w:type="spellEnd"/>
      <w:r>
        <w:rPr>
          <w:rStyle w:val="normaltextrun"/>
          <w:rFonts w:ascii="Calibri" w:hAnsi="Calibri" w:cs="Calibri"/>
        </w:rPr>
        <w:t>: Richmond, 1863), p. 238.</w:t>
      </w:r>
      <w:r>
        <w:rPr>
          <w:rStyle w:val="eop"/>
          <w:rFonts w:ascii="Calibri" w:hAnsi="Calibri" w:cs="Calibri"/>
        </w:rPr>
        <w:t> </w:t>
      </w:r>
    </w:p>
    <w:p w14:paraId="0CEB0E9F" w14:textId="77777777" w:rsidR="00B607F9" w:rsidRDefault="00B607F9" w:rsidP="00B607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uperscript"/>
          <w:rFonts w:ascii="Calibri" w:hAnsi="Calibri" w:cs="Calibri"/>
          <w:sz w:val="19"/>
          <w:szCs w:val="19"/>
          <w:vertAlign w:val="superscript"/>
        </w:rPr>
        <w:t>1</w:t>
      </w:r>
      <w:r>
        <w:rPr>
          <w:rStyle w:val="normaltextrun"/>
          <w:rFonts w:ascii="Calibri" w:hAnsi="Calibri" w:cs="Calibri"/>
          <w:sz w:val="19"/>
          <w:szCs w:val="19"/>
          <w:vertAlign w:val="superscript"/>
        </w:rPr>
        <w:t>2</w:t>
      </w:r>
      <w:r>
        <w:rPr>
          <w:rStyle w:val="normaltextrun"/>
          <w:rFonts w:ascii="Calibri" w:hAnsi="Calibri" w:cs="Calibri"/>
        </w:rPr>
        <w:t xml:space="preserve"> John </w:t>
      </w:r>
      <w:proofErr w:type="spellStart"/>
      <w:r>
        <w:rPr>
          <w:rStyle w:val="normaltextrun"/>
          <w:rFonts w:ascii="Calibri" w:hAnsi="Calibri" w:cs="Calibri"/>
        </w:rPr>
        <w:t>Grigor</w:t>
      </w:r>
      <w:proofErr w:type="spellEnd"/>
      <w:r>
        <w:rPr>
          <w:rStyle w:val="normaltextrun"/>
          <w:rFonts w:ascii="Calibri" w:hAnsi="Calibri" w:cs="Calibri"/>
        </w:rPr>
        <w:t xml:space="preserve">, </w:t>
      </w:r>
      <w:r>
        <w:rPr>
          <w:rStyle w:val="normaltextrun"/>
          <w:rFonts w:ascii="Calibri" w:hAnsi="Calibri" w:cs="Calibri"/>
          <w:i/>
          <w:iCs/>
        </w:rPr>
        <w:t xml:space="preserve">Arboriculture </w:t>
      </w:r>
      <w:proofErr w:type="gramStart"/>
      <w:r>
        <w:rPr>
          <w:rStyle w:val="normaltextrun"/>
          <w:rFonts w:ascii="Calibri" w:hAnsi="Calibri" w:cs="Calibri"/>
          <w:i/>
          <w:iCs/>
        </w:rPr>
        <w:t>Or</w:t>
      </w:r>
      <w:proofErr w:type="gramEnd"/>
      <w:r>
        <w:rPr>
          <w:rStyle w:val="normaltextrun"/>
          <w:rFonts w:ascii="Calibri" w:hAnsi="Calibri" w:cs="Calibri"/>
          <w:i/>
          <w:iCs/>
        </w:rPr>
        <w:t xml:space="preserve"> A Practical Treatise on Raising and Managing Forest Trees </w:t>
      </w:r>
      <w:r>
        <w:rPr>
          <w:rStyle w:val="normaltextrun"/>
          <w:rFonts w:ascii="Calibri" w:hAnsi="Calibri" w:cs="Calibri"/>
        </w:rPr>
        <w:t xml:space="preserve">(Edinburgh: </w:t>
      </w:r>
      <w:proofErr w:type="spellStart"/>
      <w:r>
        <w:rPr>
          <w:rStyle w:val="normaltextrun"/>
          <w:rFonts w:ascii="Calibri" w:hAnsi="Calibri" w:cs="Calibri"/>
        </w:rPr>
        <w:t>Edmonston</w:t>
      </w:r>
      <w:proofErr w:type="spellEnd"/>
      <w:r>
        <w:rPr>
          <w:rStyle w:val="normaltextrun"/>
          <w:rFonts w:ascii="Calibri" w:hAnsi="Calibri" w:cs="Calibri"/>
        </w:rPr>
        <w:t xml:space="preserve"> and Douglas, 1868), p. 236.</w:t>
      </w:r>
      <w:r>
        <w:rPr>
          <w:rStyle w:val="eop"/>
          <w:rFonts w:ascii="Calibri" w:hAnsi="Calibri" w:cs="Calibri"/>
        </w:rPr>
        <w:t> </w:t>
      </w:r>
    </w:p>
    <w:p w14:paraId="309CB49E" w14:textId="77777777" w:rsidR="00B607F9" w:rsidRDefault="00B607F9" w:rsidP="00B607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uperscript"/>
          <w:rFonts w:ascii="Calibri" w:hAnsi="Calibri" w:cs="Calibri"/>
          <w:sz w:val="19"/>
          <w:szCs w:val="19"/>
          <w:vertAlign w:val="superscript"/>
        </w:rPr>
        <w:t>1</w:t>
      </w:r>
      <w:r>
        <w:rPr>
          <w:rStyle w:val="normaltextrun"/>
          <w:rFonts w:ascii="Calibri" w:hAnsi="Calibri" w:cs="Calibri"/>
          <w:sz w:val="19"/>
          <w:szCs w:val="19"/>
          <w:vertAlign w:val="superscript"/>
        </w:rPr>
        <w:t>3</w:t>
      </w:r>
      <w:r>
        <w:rPr>
          <w:rStyle w:val="normaltextrun"/>
          <w:rFonts w:ascii="Calibri" w:hAnsi="Calibri" w:cs="Calibri"/>
        </w:rPr>
        <w:t xml:space="preserve"> D. S. </w:t>
      </w:r>
      <w:proofErr w:type="spellStart"/>
      <w:r>
        <w:rPr>
          <w:rStyle w:val="normaltextrun"/>
          <w:rFonts w:ascii="Calibri" w:hAnsi="Calibri" w:cs="Calibri"/>
        </w:rPr>
        <w:t>MacColl</w:t>
      </w:r>
      <w:proofErr w:type="spellEnd"/>
      <w:r>
        <w:rPr>
          <w:rStyle w:val="normaltextrun"/>
          <w:rFonts w:ascii="Calibri" w:hAnsi="Calibri" w:cs="Calibri"/>
        </w:rPr>
        <w:t xml:space="preserve">, ‘Richmond Hill and Marble Hill’ in </w:t>
      </w:r>
      <w:r>
        <w:rPr>
          <w:rStyle w:val="normaltextrun"/>
          <w:rFonts w:ascii="Calibri" w:hAnsi="Calibri" w:cs="Calibri"/>
          <w:i/>
          <w:iCs/>
        </w:rPr>
        <w:t>The Architectural Review</w:t>
      </w:r>
      <w:r>
        <w:rPr>
          <w:rStyle w:val="normaltextrun"/>
          <w:rFonts w:ascii="Calibri" w:hAnsi="Calibri" w:cs="Calibri"/>
        </w:rPr>
        <w:t>, X.56, (July 1901), 23-29, p. 29.</w:t>
      </w:r>
      <w:r>
        <w:rPr>
          <w:rStyle w:val="eop"/>
          <w:rFonts w:ascii="Calibri" w:hAnsi="Calibri" w:cs="Calibri"/>
        </w:rPr>
        <w:t> </w:t>
      </w:r>
    </w:p>
    <w:p w14:paraId="5781167B" w14:textId="77777777" w:rsidR="00B607F9" w:rsidRDefault="00B607F9"/>
    <w:sectPr w:rsidR="00B607F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2B6C2" w14:textId="77777777" w:rsidR="00B607F9" w:rsidRDefault="00B607F9" w:rsidP="00B607F9">
      <w:pPr>
        <w:spacing w:after="0" w:line="240" w:lineRule="auto"/>
      </w:pPr>
      <w:r>
        <w:separator/>
      </w:r>
    </w:p>
  </w:endnote>
  <w:endnote w:type="continuationSeparator" w:id="0">
    <w:p w14:paraId="03C48DFD" w14:textId="77777777" w:rsidR="00B607F9" w:rsidRDefault="00B607F9" w:rsidP="00B60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6C8DB" w14:textId="77777777" w:rsidR="00B607F9" w:rsidRDefault="00B607F9" w:rsidP="00B607F9">
      <w:pPr>
        <w:spacing w:after="0" w:line="240" w:lineRule="auto"/>
      </w:pPr>
      <w:r>
        <w:separator/>
      </w:r>
    </w:p>
  </w:footnote>
  <w:footnote w:type="continuationSeparator" w:id="0">
    <w:p w14:paraId="40AA259B" w14:textId="77777777" w:rsidR="00B607F9" w:rsidRDefault="00B607F9" w:rsidP="00B60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D7D11" w14:textId="6379206F" w:rsidR="00B607F9" w:rsidRDefault="00B607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DE32A4" wp14:editId="6C2AFA0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585c4ba7b5680ed737e2332a" descr="{&quot;HashCode&quot;:19876741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BA95B0" w14:textId="76C3AE99" w:rsidR="00B607F9" w:rsidRPr="00B607F9" w:rsidRDefault="00B607F9" w:rsidP="00B607F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607F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DE32A4" id="_x0000_t202" coordsize="21600,21600" o:spt="202" path="m,l,21600r21600,l21600,xe">
              <v:stroke joinstyle="miter"/>
              <v:path gradientshapeok="t" o:connecttype="rect"/>
            </v:shapetype>
            <v:shape id="MSIPCM585c4ba7b5680ed737e2332a" o:spid="_x0000_s1026" type="#_x0000_t202" alt="{&quot;HashCode&quot;:1987674191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" o:allowincell="f" filled="f" stroked="f" strokeweight=".5pt">
              <v:fill o:detectmouseclick="t"/>
              <v:textbox inset="20pt,0,,0">
                <w:txbxContent>
                  <w:p w14:paraId="39BA95B0" w14:textId="76C3AE99" w:rsidR="00B607F9" w:rsidRPr="00B607F9" w:rsidRDefault="00B607F9" w:rsidP="00B607F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607F9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F9"/>
    <w:rsid w:val="002D6AAD"/>
    <w:rsid w:val="00B6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DDA1A"/>
  <w15:chartTrackingRefBased/>
  <w15:docId w15:val="{726A087C-327E-48E2-8774-6941F90E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6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607F9"/>
  </w:style>
  <w:style w:type="character" w:customStyle="1" w:styleId="eop">
    <w:name w:val="eop"/>
    <w:basedOn w:val="DefaultParagraphFont"/>
    <w:rsid w:val="00B607F9"/>
  </w:style>
  <w:style w:type="character" w:customStyle="1" w:styleId="superscript">
    <w:name w:val="superscript"/>
    <w:basedOn w:val="DefaultParagraphFont"/>
    <w:rsid w:val="00B607F9"/>
  </w:style>
  <w:style w:type="paragraph" w:styleId="Header">
    <w:name w:val="header"/>
    <w:basedOn w:val="Normal"/>
    <w:link w:val="HeaderChar"/>
    <w:uiPriority w:val="99"/>
    <w:unhideWhenUsed/>
    <w:rsid w:val="00B60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7F9"/>
  </w:style>
  <w:style w:type="paragraph" w:styleId="Footer">
    <w:name w:val="footer"/>
    <w:basedOn w:val="Normal"/>
    <w:link w:val="FooterChar"/>
    <w:uiPriority w:val="99"/>
    <w:unhideWhenUsed/>
    <w:rsid w:val="00B60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7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rbaria.plants.ox.ac.uk/bol/plants400/Profiles/CD/Cedrus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3E8D094065E40ABC0CFE17A0CF275" ma:contentTypeVersion="17" ma:contentTypeDescription="Create a new document." ma:contentTypeScope="" ma:versionID="7e8c4f68b94971a0885738c0534fc6b6">
  <xsd:schema xmlns:xsd="http://www.w3.org/2001/XMLSchema" xmlns:xs="http://www.w3.org/2001/XMLSchema" xmlns:p="http://schemas.microsoft.com/office/2006/metadata/properties" xmlns:ns1="http://schemas.microsoft.com/sharepoint/v3" xmlns:ns2="f4fb4d64-3729-4c0b-9f92-aa7f5e41bdd4" xmlns:ns3="c4448fa8-d593-4a0e-9be9-7f379de4cfe5" targetNamespace="http://schemas.microsoft.com/office/2006/metadata/properties" ma:root="true" ma:fieldsID="ab3b23c6024321128568abfb298599b1" ns1:_="" ns2:_="" ns3:_="">
    <xsd:import namespace="http://schemas.microsoft.com/sharepoint/v3"/>
    <xsd:import namespace="f4fb4d64-3729-4c0b-9f92-aa7f5e41bdd4"/>
    <xsd:import namespace="c4448fa8-d593-4a0e-9be9-7f379de4cfe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b4d64-3729-4c0b-9f92-aa7f5e41b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48fa8-d593-4a0e-9be9-7f379de4c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C960B4-AB24-47FC-96C6-9ACCF042042E}"/>
</file>

<file path=customXml/itemProps2.xml><?xml version="1.0" encoding="utf-8"?>
<ds:datastoreItem xmlns:ds="http://schemas.openxmlformats.org/officeDocument/2006/customXml" ds:itemID="{D8060801-92E2-4858-B409-EDE674004B7A}"/>
</file>

<file path=customXml/itemProps3.xml><?xml version="1.0" encoding="utf-8"?>
<ds:datastoreItem xmlns:ds="http://schemas.openxmlformats.org/officeDocument/2006/customXml" ds:itemID="{396697BA-EF98-4E5C-B0BD-4011DCAA6B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Stevens</dc:creator>
  <cp:keywords/>
  <dc:description/>
  <cp:lastModifiedBy>Dawn Stevens</cp:lastModifiedBy>
  <cp:revision>2</cp:revision>
  <cp:lastPrinted>2022-01-19T12:34:00Z</cp:lastPrinted>
  <dcterms:created xsi:type="dcterms:W3CDTF">2022-01-19T12:32:00Z</dcterms:created>
  <dcterms:modified xsi:type="dcterms:W3CDTF">2022-01-19T12:34:00Z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etDate">
    <vt:lpwstr>2022-01-19T12:34:52Z</vt:lpwstr>
  </property>
  <property fmtid="{D5CDD505-2E9C-101B-9397-08002B2CF9AE}" pid="4" name="MSIP_Label_763da656-5c75-4f6d-9461-4a3ce9a537cc_Method">
    <vt:lpwstr>Standard</vt:lpwstr>
  </property>
  <property fmtid="{D5CDD505-2E9C-101B-9397-08002B2CF9AE}" pid="5" name="MSIP_Label_763da656-5c75-4f6d-9461-4a3ce9a537cc_Name">
    <vt:lpwstr>763da656-5c75-4f6d-9461-4a3ce9a537cc</vt:lpwstr>
  </property>
  <property fmtid="{D5CDD505-2E9C-101B-9397-08002B2CF9AE}" pid="6" name="MSIP_Label_763da656-5c75-4f6d-9461-4a3ce9a537cc_SiteId">
    <vt:lpwstr>d9d3f5ac-f803-49be-949f-14a7074d74a7</vt:lpwstr>
  </property>
  <property fmtid="{D5CDD505-2E9C-101B-9397-08002B2CF9AE}" pid="7" name="MSIP_Label_763da656-5c75-4f6d-9461-4a3ce9a537cc_ActionId">
    <vt:lpwstr>e0f8d27c-2092-4a45-a1dc-bb05321131de</vt:lpwstr>
  </property>
  <property fmtid="{D5CDD505-2E9C-101B-9397-08002B2CF9AE}" pid="8" name="MSIP_Label_763da656-5c75-4f6d-9461-4a3ce9a537cc_ContentBits">
    <vt:lpwstr>1</vt:lpwstr>
  </property>
  <property fmtid="{D5CDD505-2E9C-101B-9397-08002B2CF9AE}" pid="9" name="ContentTypeId">
    <vt:lpwstr>0x010100BB83E8D094065E40ABC0CFE17A0CF275</vt:lpwstr>
  </property>
</Properties>
</file>